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0BFAE" w14:textId="58E0D118" w:rsidR="006C06FB" w:rsidRPr="003411BF" w:rsidRDefault="0048300A" w:rsidP="006C06FB">
      <w:pPr>
        <w:rPr>
          <w:rFonts w:ascii="Montserrat" w:hAnsi="Montserrat"/>
          <w:b/>
          <w:color w:val="0C4776"/>
          <w:sz w:val="46"/>
          <w:szCs w:val="46"/>
        </w:rPr>
      </w:pPr>
      <w:r>
        <w:rPr>
          <w:noProof/>
          <w:lang w:eastAsia="en-GB"/>
        </w:rPr>
        <w:drawing>
          <wp:anchor distT="0" distB="0" distL="114300" distR="114300" simplePos="0" relativeHeight="251659264" behindDoc="1" locked="0" layoutInCell="1" allowOverlap="1" wp14:anchorId="2C0EC1DE" wp14:editId="1E743A07">
            <wp:simplePos x="0" y="0"/>
            <wp:positionH relativeFrom="margin">
              <wp:align>left</wp:align>
            </wp:positionH>
            <wp:positionV relativeFrom="paragraph">
              <wp:posOffset>-2325370</wp:posOffset>
            </wp:positionV>
            <wp:extent cx="1432560" cy="1432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pic:spPr>
                </pic:pic>
              </a:graphicData>
            </a:graphic>
            <wp14:sizeRelH relativeFrom="page">
              <wp14:pctWidth>0</wp14:pctWidth>
            </wp14:sizeRelH>
            <wp14:sizeRelV relativeFrom="page">
              <wp14:pctHeight>0</wp14:pctHeight>
            </wp14:sizeRelV>
          </wp:anchor>
        </w:drawing>
      </w:r>
      <w:r w:rsidR="00102516">
        <w:rPr>
          <w:rFonts w:ascii="Montserrat" w:hAnsi="Montserrat"/>
          <w:b/>
          <w:color w:val="0C4776"/>
          <w:sz w:val="46"/>
          <w:szCs w:val="46"/>
        </w:rPr>
        <w:t>P</w:t>
      </w:r>
      <w:r w:rsidR="006C06FB" w:rsidRPr="003411BF">
        <w:rPr>
          <w:rFonts w:ascii="Montserrat" w:hAnsi="Montserrat"/>
          <w:b/>
          <w:color w:val="0C4776"/>
          <w:sz w:val="46"/>
          <w:szCs w:val="46"/>
        </w:rPr>
        <w:t>honics and early reading polic</w:t>
      </w:r>
      <w:bookmarkStart w:id="0" w:name="_GoBack"/>
      <w:bookmarkEnd w:id="0"/>
      <w:r w:rsidR="006C06FB" w:rsidRPr="003411BF">
        <w:rPr>
          <w:rFonts w:ascii="Montserrat" w:hAnsi="Montserrat"/>
          <w:b/>
          <w:color w:val="0C4776"/>
          <w:sz w:val="46"/>
          <w:szCs w:val="46"/>
        </w:rPr>
        <w:t>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633FFD84" w:rsidR="006C06FB" w:rsidRPr="003A3ECB" w:rsidRDefault="006C06FB" w:rsidP="006C06FB">
      <w:r w:rsidRPr="003A3ECB">
        <w:t>It is essential that our approach to teaching phonics and reading is accessible to all learners</w:t>
      </w:r>
      <w:r w:rsidR="00294761">
        <w:t>,</w:t>
      </w:r>
      <w:r w:rsidRPr="003A3ECB">
        <w:t xml:space="preserve"> regardless of background</w:t>
      </w:r>
      <w:r w:rsidR="00A517F1">
        <w:t xml:space="preserve"> in addition to SEND, Pupil Premium and EAL.</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260B1512" w:rsidR="006C06FB" w:rsidRPr="003A3ECB" w:rsidRDefault="006C06FB" w:rsidP="006C06FB">
      <w:r w:rsidRPr="003A3ECB">
        <w:t xml:space="preserve">At </w:t>
      </w:r>
      <w:r w:rsidR="005A4B8C" w:rsidRPr="00A517F1">
        <w:t>Wivelsfield Primary School,</w:t>
      </w:r>
      <w:r w:rsidR="005A4B8C">
        <w:rPr>
          <w:b/>
        </w:rPr>
        <w:t xml:space="preserve"> </w:t>
      </w:r>
      <w:r w:rsidRPr="003A3ECB">
        <w:t xml:space="preserve">we believe that all our children can become fluent readers and writers. This is why we teach reading through </w:t>
      </w:r>
      <w:r w:rsidRPr="006C06FB">
        <w:rPr>
          <w:i/>
        </w:rPr>
        <w:t>Little Wandle Letters and Sounds Revised</w:t>
      </w:r>
      <w:r w:rsidR="00294761">
        <w:t xml:space="preserve">, </w:t>
      </w:r>
      <w:r w:rsidRPr="003A3ECB">
        <w:t xml:space="preserve">which is </w:t>
      </w:r>
      <w:r w:rsidR="00B02650">
        <w:t xml:space="preserve">a </w:t>
      </w:r>
      <w:r w:rsidRPr="003A3ECB">
        <w:t xml:space="preserve">systematic and synthetic phonics programme. We start teaching phonics in Reception and follow the </w:t>
      </w:r>
      <w:hyperlink r:id="rId11" w:history="1">
        <w:r w:rsidRPr="001B45C6">
          <w:rPr>
            <w:rStyle w:val="Hyperlink"/>
            <w:i/>
          </w:rPr>
          <w:t xml:space="preserve">Little Wandle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44DC6D05" w:rsidR="006C06FB" w:rsidRPr="003A3ECB" w:rsidRDefault="006C06FB" w:rsidP="006C06FB">
      <w:r w:rsidRPr="003A3ECB">
        <w:t>As a result, all our children are able to tackle any unfamiliar words as they read. At</w:t>
      </w:r>
      <w:r w:rsidR="00A517F1">
        <w:t xml:space="preserve"> Wivelsfield Primary School</w:t>
      </w:r>
      <w:r w:rsidRPr="003A3ECB">
        <w:t>,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r w:rsidR="00A517F1">
        <w:t xml:space="preserve"> </w:t>
      </w:r>
      <w:r w:rsidR="00A517F1" w:rsidRPr="00A517F1">
        <w:t>We acknowledge that the children need to be taught the key skills in segmenting and blending to equip the children with the knowledge allowing them to progress through their school career. We value and encourage the children to read for enjoyment and recognise that this starts with the foundations of acquiring letter sounds, segmenting and blending skills. </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32899B6B" w:rsidR="006C06FB" w:rsidRPr="003A3ECB" w:rsidRDefault="006C06FB" w:rsidP="006C06FB">
      <w:r w:rsidRPr="003A3ECB">
        <w:t xml:space="preserve">At </w:t>
      </w:r>
      <w:r w:rsidR="00A517F1" w:rsidRPr="00A517F1">
        <w:t>Wivelsfield Primary School</w:t>
      </w:r>
      <w:r w:rsidRPr="003A3ECB">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098028F0" w14:textId="4A4C8895" w:rsidR="001B45C6" w:rsidRPr="00A517F1" w:rsidRDefault="00A517F1" w:rsidP="006C06FB">
      <w:r>
        <w:t>As w</w:t>
      </w:r>
      <w:r w:rsidR="006C06FB" w:rsidRPr="003A3ECB">
        <w:t xml:space="preserve">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006C06FB" w:rsidRPr="00C41C43">
        <w:rPr>
          <w:i/>
        </w:rPr>
        <w:t>Little Wandle Letters and Sounds Revised</w:t>
      </w:r>
      <w:r w:rsidR="006C06FB" w:rsidRPr="003A3ECB">
        <w:t xml:space="preserve"> programme.</w:t>
      </w:r>
    </w:p>
    <w:p w14:paraId="323D424C" w14:textId="3593FDE6" w:rsidR="006C06FB" w:rsidRPr="001B45C6" w:rsidRDefault="006C06FB" w:rsidP="006C06FB">
      <w:pPr>
        <w:rPr>
          <w:b/>
          <w:color w:val="FF0000"/>
          <w:sz w:val="28"/>
          <w:szCs w:val="28"/>
        </w:rPr>
      </w:pPr>
      <w:r w:rsidRPr="001B45C6">
        <w:rPr>
          <w:b/>
          <w:color w:val="000000" w:themeColor="text1"/>
          <w:sz w:val="28"/>
          <w:szCs w:val="28"/>
        </w:rPr>
        <w:t xml:space="preserve">Implementation </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5D632475" w:rsidR="001B45C6" w:rsidRDefault="006C06FB" w:rsidP="006C06FB">
      <w:pPr>
        <w:pStyle w:val="ListParagraph"/>
        <w:numPr>
          <w:ilvl w:val="0"/>
          <w:numId w:val="3"/>
        </w:numPr>
      </w:pPr>
      <w:r w:rsidRPr="003A3ECB">
        <w:t xml:space="preserve">We teach phonics for </w:t>
      </w:r>
      <w:r w:rsidR="00A517F1">
        <w:t xml:space="preserve">up to </w:t>
      </w:r>
      <w:r w:rsidRPr="003A3ECB">
        <w:t xml:space="preserve">30 minutes a day. In Reception, we build from 10-minute lessons, with additional daily oral blending games, to the full-length lesson as quickly as possible. Each Friday, we review the week’s teaching to help children become fluent readers. </w:t>
      </w:r>
    </w:p>
    <w:p w14:paraId="39672628" w14:textId="703E3297" w:rsidR="003D3251" w:rsidRDefault="006C06FB" w:rsidP="003D3251">
      <w:pPr>
        <w:pStyle w:val="ListParagraph"/>
        <w:numPr>
          <w:ilvl w:val="0"/>
          <w:numId w:val="3"/>
        </w:numPr>
      </w:pPr>
      <w:r w:rsidRPr="003A3ECB">
        <w:t xml:space="preserve">Children make a strong start in Reception: teaching begins </w:t>
      </w:r>
      <w:r w:rsidR="003D3251">
        <w:t>no later than</w:t>
      </w:r>
      <w:r w:rsidRPr="003A3ECB">
        <w:t xml:space="preserve"> Week 2 of the Autumn term</w:t>
      </w:r>
      <w:r w:rsidR="003D3251">
        <w:t>.</w:t>
      </w:r>
    </w:p>
    <w:p w14:paraId="0A79FB41" w14:textId="0B60F638" w:rsidR="001B45C6" w:rsidRDefault="006C06FB" w:rsidP="001B45C6">
      <w:pPr>
        <w:pStyle w:val="ListParagraph"/>
        <w:numPr>
          <w:ilvl w:val="0"/>
          <w:numId w:val="3"/>
        </w:numPr>
      </w:pPr>
      <w:r w:rsidRPr="003A3ECB">
        <w:t xml:space="preserve">We follow the </w:t>
      </w:r>
      <w:hyperlink r:id="rId12" w:history="1">
        <w:r w:rsidRPr="001B45C6">
          <w:rPr>
            <w:rStyle w:val="Hyperlink"/>
            <w:i/>
          </w:rPr>
          <w:t>Little Wandle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CF66B36" w:rsidR="006C06FB" w:rsidRPr="003A3EC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3B13C8C1" w:rsidR="006C06FB" w:rsidRPr="003A3ECB" w:rsidRDefault="006C06FB" w:rsidP="001B45C6">
      <w:pPr>
        <w:pStyle w:val="ListParagraph"/>
        <w:numPr>
          <w:ilvl w:val="0"/>
          <w:numId w:val="5"/>
        </w:numPr>
      </w:pPr>
      <w:r w:rsidRPr="003A3ECB">
        <w:t xml:space="preserve">We timetable phonics lessons for any child in Year 2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We use the </w:t>
      </w:r>
      <w:r w:rsidRPr="00294761">
        <w:rPr>
          <w:i/>
        </w:rPr>
        <w:t>Little Wandle Letters and Sounds Revised</w:t>
      </w:r>
      <w:r w:rsidRPr="003A3ECB">
        <w:t xml:space="preserve"> assessments to identify the gaps in their phonic knowledge and teach to these using </w:t>
      </w:r>
      <w:r w:rsidR="00B604E7">
        <w:t>the</w:t>
      </w:r>
      <w:r w:rsidRPr="003A3ECB">
        <w:t xml:space="preserve"> Keep-up resources – at pace.  </w:t>
      </w:r>
    </w:p>
    <w:p w14:paraId="791BA447" w14:textId="66119016" w:rsidR="006C06FB" w:rsidRPr="003A3ECB" w:rsidRDefault="006C06FB" w:rsidP="001B45C6">
      <w:pPr>
        <w:pStyle w:val="ListParagraph"/>
        <w:numPr>
          <w:ilvl w:val="0"/>
          <w:numId w:val="5"/>
        </w:numPr>
      </w:pPr>
      <w:r w:rsidRPr="003A3ECB">
        <w:t>If any child in Year 3 to 6 has gaps in their phonic knowledge when reading or writing</w:t>
      </w:r>
      <w:r w:rsidR="00294761">
        <w:t>,</w:t>
      </w:r>
      <w:r w:rsidRPr="003A3ECB">
        <w:t xml:space="preserve"> we plan phonic</w:t>
      </w:r>
      <w:r w:rsidR="00B604E7">
        <w:t>s</w:t>
      </w:r>
      <w:r w:rsidRPr="003A3ECB">
        <w:t xml:space="preserve"> ‘catch-up’ lessons to address specific reading/writing gaps. These short, sharp lessons last 10 minutes and take place at least three times a week. </w:t>
      </w:r>
    </w:p>
    <w:p w14:paraId="347A2E7B" w14:textId="77777777" w:rsidR="006C06FB" w:rsidRPr="003A3ECB" w:rsidRDefault="006C06FB" w:rsidP="006C06FB"/>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77777777" w:rsidR="001B45C6" w:rsidRDefault="006C06FB" w:rsidP="00C41C43">
      <w:pPr>
        <w:pStyle w:val="ListParagraph"/>
        <w:numPr>
          <w:ilvl w:val="0"/>
          <w:numId w:val="6"/>
        </w:numPr>
      </w:pPr>
      <w:r w:rsidRPr="003A3ECB">
        <w:t xml:space="preserve">We teach children to read through </w:t>
      </w:r>
      <w:r w:rsidR="00C41C43">
        <w:t>r</w:t>
      </w:r>
      <w:r w:rsidRPr="003A3ECB">
        <w:t>eading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015D1A1B"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Little Wandle Letters and Sounds Revised</w:t>
      </w:r>
      <w:r w:rsidRPr="003A3ECB">
        <w:t xml:space="preserve"> assessments and book matching grids on pages 11–20 of </w:t>
      </w:r>
      <w:hyperlink r:id="rId13" w:history="1">
        <w:r w:rsidRPr="001B45C6">
          <w:rPr>
            <w:rStyle w:val="Hyperlink"/>
          </w:rPr>
          <w:t>‘Application of phonics to reading’</w:t>
        </w:r>
      </w:hyperlink>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77777777" w:rsidR="002E7E74" w:rsidRDefault="006C06FB" w:rsidP="002E7E74">
      <w:pPr>
        <w:pStyle w:val="ListParagraph"/>
        <w:numPr>
          <w:ilvl w:val="0"/>
          <w:numId w:val="6"/>
        </w:numPr>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0206E528" w:rsidR="006C06FB" w:rsidRPr="003A3ECB" w:rsidRDefault="006C06FB" w:rsidP="008639AA">
      <w:pPr>
        <w:pStyle w:val="ListParagraph"/>
        <w:numPr>
          <w:ilvl w:val="0"/>
          <w:numId w:val="7"/>
        </w:numPr>
      </w:pPr>
      <w:r w:rsidRPr="003A3ECB">
        <w:t xml:space="preserve">In Year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611A5AB7" w:rsidR="008639AA" w:rsidRDefault="006C06FB" w:rsidP="00294761">
      <w:pPr>
        <w:pStyle w:val="ListParagraph"/>
        <w:numPr>
          <w:ilvl w:val="1"/>
          <w:numId w:val="6"/>
        </w:numPr>
      </w:pPr>
      <w:r w:rsidRPr="003A3ECB">
        <w:t xml:space="preserve">Reading for pleasure books also go home for parents to share and read to children. </w:t>
      </w:r>
    </w:p>
    <w:p w14:paraId="6FCAABCC" w14:textId="248C4987" w:rsidR="001225D3" w:rsidRPr="003A3ECB" w:rsidRDefault="006C06FB" w:rsidP="00294761">
      <w:pPr>
        <w:pStyle w:val="ListParagraph"/>
        <w:numPr>
          <w:ilvl w:val="1"/>
          <w:numId w:val="6"/>
        </w:numPr>
      </w:pPr>
      <w:r w:rsidRPr="003A3ECB">
        <w:t xml:space="preserve">We use the </w:t>
      </w:r>
      <w:hyperlink r:id="rId14"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413D41C9" w14:textId="77777777" w:rsidR="00B604E7" w:rsidRDefault="00B604E7" w:rsidP="006C06FB">
      <w:pPr>
        <w:rPr>
          <w:b/>
        </w:rPr>
      </w:pPr>
    </w:p>
    <w:p w14:paraId="09E2E58E" w14:textId="0CFF827A" w:rsidR="006C06FB" w:rsidRPr="003A3ECB" w:rsidRDefault="006C06FB" w:rsidP="006C06FB">
      <w:r w:rsidRPr="001225D3">
        <w:rPr>
          <w:b/>
        </w:rPr>
        <w:t>Additional reading support for vulnerable children</w:t>
      </w:r>
      <w:r w:rsidRPr="003A3ECB">
        <w:t xml:space="preserve"> </w:t>
      </w:r>
    </w:p>
    <w:p w14:paraId="608D2850" w14:textId="1B2536C9"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w:t>
      </w:r>
      <w:r w:rsidR="00110603">
        <w:t>at least three times a week</w:t>
      </w:r>
      <w:r w:rsidRPr="003A3ECB">
        <w:t xml:space="preserve">. </w:t>
      </w:r>
    </w:p>
    <w:p w14:paraId="79B03B84" w14:textId="77777777" w:rsidR="00294761" w:rsidRPr="003A3ECB" w:rsidRDefault="00294761" w:rsidP="00294761">
      <w:pPr>
        <w:pStyle w:val="ListParagraph"/>
      </w:pP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77777777" w:rsidR="00F2075B" w:rsidRDefault="006C06FB" w:rsidP="006C06FB">
      <w:pPr>
        <w:pStyle w:val="ListParagraph"/>
        <w:numPr>
          <w:ilvl w:val="0"/>
          <w:numId w:val="8"/>
        </w:numPr>
      </w:pPr>
      <w:r w:rsidRPr="003A3ECB">
        <w:t>Lesson templates, Prompt cards and How to videos ensure teachers all have a consistent approach and structure for each lesson.</w:t>
      </w:r>
    </w:p>
    <w:p w14:paraId="67AEAE07" w14:textId="4466DD05" w:rsidR="006C06FB" w:rsidRPr="003A3ECB" w:rsidRDefault="006C06FB" w:rsidP="006C06FB">
      <w:pPr>
        <w:pStyle w:val="ListParagraph"/>
        <w:numPr>
          <w:ilvl w:val="0"/>
          <w:numId w:val="8"/>
        </w:numPr>
      </w:pPr>
      <w:r w:rsidRPr="003A3ECB">
        <w:t xml:space="preserve">The Reading Leader and </w:t>
      </w:r>
      <w:r w:rsidR="00684224">
        <w:t xml:space="preserve">with the support of </w:t>
      </w:r>
      <w:r w:rsidRPr="003A3ECB">
        <w:t>SLT</w:t>
      </w:r>
      <w:r w:rsidR="00684224">
        <w:t>,</w:t>
      </w:r>
      <w:r w:rsidRPr="003A3ECB">
        <w:t xml:space="preserve">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2AD48C67"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684224" w:rsidRPr="00684224">
        <w:t>Wivelsfield Primary School</w:t>
      </w:r>
      <w:r w:rsidRPr="003A3ECB">
        <w:t xml:space="preserve"> 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D1530D5" w:rsidR="00792FD9" w:rsidRDefault="006C06FB" w:rsidP="006C06FB">
      <w:pPr>
        <w:pStyle w:val="ListParagraph"/>
        <w:numPr>
          <w:ilvl w:val="0"/>
          <w:numId w:val="9"/>
        </w:numPr>
      </w:pPr>
      <w:r w:rsidRPr="003A3ECB">
        <w:t xml:space="preserve">Every classroom has an inviting book </w:t>
      </w:r>
      <w:r w:rsidR="00684224">
        <w:t>area</w:t>
      </w:r>
      <w:r w:rsidRPr="003A3ECB">
        <w:t xml:space="preserve"> that encourages a love for reading. We curate these books and talk about them to entice children to read a wide range of books. </w:t>
      </w:r>
    </w:p>
    <w:p w14:paraId="233FB6EE" w14:textId="1596D222" w:rsidR="00792FD9" w:rsidRDefault="006C06FB" w:rsidP="006C06FB">
      <w:pPr>
        <w:pStyle w:val="ListParagraph"/>
        <w:numPr>
          <w:ilvl w:val="0"/>
          <w:numId w:val="9"/>
        </w:numPr>
      </w:pPr>
      <w:r w:rsidRPr="003A3ECB">
        <w:t xml:space="preserve">In Reception, children have access to the reading corner every day in their free flow time and the books are continually refreshed. </w:t>
      </w:r>
    </w:p>
    <w:p w14:paraId="56082F87" w14:textId="15BF214A" w:rsidR="00684224" w:rsidRDefault="00684224" w:rsidP="006C06FB">
      <w:pPr>
        <w:pStyle w:val="ListParagraph"/>
        <w:numPr>
          <w:ilvl w:val="0"/>
          <w:numId w:val="9"/>
        </w:numPr>
      </w:pPr>
      <w:r>
        <w:t>In Reception, books are accessible throughout the environment linking to current topics and children’s interests.</w:t>
      </w:r>
    </w:p>
    <w:p w14:paraId="2E696A68" w14:textId="2E79E6C5" w:rsidR="004C1DC2" w:rsidRDefault="006C06FB" w:rsidP="006C06FB">
      <w:pPr>
        <w:pStyle w:val="ListParagraph"/>
        <w:numPr>
          <w:ilvl w:val="0"/>
          <w:numId w:val="9"/>
        </w:numPr>
      </w:pPr>
      <w:r w:rsidRPr="003A3ECB">
        <w:t>Children from</w:t>
      </w:r>
      <w:r w:rsidR="00684224">
        <w:t xml:space="preserve"> </w:t>
      </w:r>
      <w:r w:rsidRPr="003A3ECB">
        <w:t>Reception onwards have a home reading record. The parent/carer records comments to share with the adults in school and the adults will write in this on a regular basis to ensure communication between home and school.</w:t>
      </w:r>
    </w:p>
    <w:p w14:paraId="5CCD48B0" w14:textId="0C95EF8F" w:rsidR="00792FD9" w:rsidRDefault="006C06FB" w:rsidP="00684224">
      <w:pPr>
        <w:pStyle w:val="ListParagraph"/>
        <w:numPr>
          <w:ilvl w:val="0"/>
          <w:numId w:val="9"/>
        </w:numPr>
      </w:pPr>
      <w:r w:rsidRPr="003A3ECB">
        <w:t>As the children progress through the school, they are encouraged to write their own comments and keep a list of the books/authors that they have read.</w:t>
      </w:r>
    </w:p>
    <w:p w14:paraId="761A0018" w14:textId="73E22B41" w:rsidR="006C06FB" w:rsidRPr="003A3ECB" w:rsidRDefault="006C06FB" w:rsidP="004C1DC2">
      <w:pPr>
        <w:pStyle w:val="ListParagraph"/>
        <w:numPr>
          <w:ilvl w:val="0"/>
          <w:numId w:val="9"/>
        </w:numPr>
      </w:pPr>
      <w:r w:rsidRPr="003A3ECB">
        <w:t xml:space="preserve">The school library is made available for classes to use at protected times. It must be booked </w:t>
      </w:r>
      <w:r w:rsidR="00B604E7">
        <w:t>via</w:t>
      </w:r>
      <w:r w:rsidRPr="003A3ECB">
        <w:t xml:space="preserve"> the school booking system. Children across the school have regular</w:t>
      </w:r>
      <w:r w:rsidR="00527714">
        <w:t xml:space="preserve"> </w:t>
      </w:r>
      <w:r w:rsidRPr="003A3ECB">
        <w:t xml:space="preserve">opportunities to engage with a wide range of </w:t>
      </w:r>
      <w:r w:rsidR="00B604E7">
        <w:t>R</w:t>
      </w:r>
      <w:r w:rsidRPr="003A3ECB">
        <w:t xml:space="preserve">eading for </w:t>
      </w:r>
      <w:r w:rsidR="00B604E7">
        <w:t>P</w:t>
      </w:r>
      <w:r w:rsidRPr="003A3ECB">
        <w:t>leasure events (book fairs, author visits and workshops, national events etc).</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76BCCFE8" w:rsidR="006C06FB" w:rsidRPr="003A3ECB" w:rsidRDefault="006C06FB" w:rsidP="006C06FB">
      <w:r w:rsidRPr="003A3ECB">
        <w:t>Assessment is used to monitor progress and to identify any child needing additional support as soon as they need it.</w:t>
      </w:r>
    </w:p>
    <w:p w14:paraId="45932397" w14:textId="77777777" w:rsidR="00EF771C" w:rsidRDefault="002970B8" w:rsidP="00EF771C">
      <w:pPr>
        <w:pStyle w:val="ListParagraph"/>
        <w:numPr>
          <w:ilvl w:val="0"/>
          <w:numId w:val="10"/>
        </w:numPr>
      </w:pPr>
      <w:hyperlink r:id="rId15"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220732BB" w:rsidR="006C06FB" w:rsidRPr="003A3ECB" w:rsidRDefault="006C06FB" w:rsidP="00EF771C">
      <w:pPr>
        <w:pStyle w:val="ListParagraph"/>
        <w:numPr>
          <w:ilvl w:val="1"/>
          <w:numId w:val="10"/>
        </w:numPr>
      </w:pPr>
      <w:r w:rsidRPr="003A3ECB">
        <w:t>weekly in the Review lesson to assess gaps, address these immediately and secure fluency of GPCs, words and spellings.</w:t>
      </w:r>
    </w:p>
    <w:p w14:paraId="7F7128F1" w14:textId="70B5B000" w:rsidR="00A51369" w:rsidRDefault="002970B8" w:rsidP="00A51369">
      <w:pPr>
        <w:pStyle w:val="ListParagraph"/>
        <w:numPr>
          <w:ilvl w:val="0"/>
          <w:numId w:val="10"/>
        </w:numPr>
      </w:pPr>
      <w:hyperlink r:id="rId16" w:history="1">
        <w:r w:rsidR="006C06FB" w:rsidRPr="00572061">
          <w:rPr>
            <w:rStyle w:val="Hyperlink"/>
            <w:b/>
          </w:rPr>
          <w:t>Summative assessment</w:t>
        </w:r>
      </w:hyperlink>
      <w:r w:rsidR="006C06FB" w:rsidRPr="003A3ECB">
        <w:t xml:space="preserve"> 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4ED50AFF" w:rsidR="006C06FB" w:rsidRDefault="006C06FB" w:rsidP="00472533">
      <w:pPr>
        <w:pStyle w:val="ListParagraph"/>
        <w:numPr>
          <w:ilvl w:val="1"/>
          <w:numId w:val="10"/>
        </w:numPr>
      </w:pPr>
      <w:r w:rsidRPr="003A3ECB">
        <w:t xml:space="preserve">SLT scrutinise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6141EC46" w14:textId="067503B8" w:rsidR="00F425A8" w:rsidRDefault="00F425A8" w:rsidP="00F425A8">
      <w:pPr>
        <w:pStyle w:val="ListParagraph"/>
        <w:numPr>
          <w:ilvl w:val="0"/>
          <w:numId w:val="10"/>
        </w:numPr>
      </w:pPr>
      <w:r>
        <w:t xml:space="preserve">The </w:t>
      </w:r>
      <w:hyperlink r:id="rId17" w:history="1">
        <w:r w:rsidRPr="00A25F18">
          <w:rPr>
            <w:rStyle w:val="Hyperlink"/>
            <w:i/>
            <w:iCs/>
          </w:rPr>
          <w:t xml:space="preserve">Little Wandle </w:t>
        </w:r>
        <w:r w:rsidR="003809EE" w:rsidRPr="00A25F18">
          <w:rPr>
            <w:rStyle w:val="Hyperlink"/>
            <w:i/>
            <w:iCs/>
          </w:rPr>
          <w:t>Letters and Sounds Revised</w:t>
        </w:r>
        <w:r w:rsidR="003809EE" w:rsidRPr="00A25F18">
          <w:rPr>
            <w:rStyle w:val="Hyperlink"/>
          </w:rPr>
          <w:t xml:space="preserve"> </w:t>
        </w:r>
        <w:r w:rsidRPr="00A25F18">
          <w:rPr>
            <w:rStyle w:val="Hyperlink"/>
          </w:rPr>
          <w:t>placement assessment</w:t>
        </w:r>
      </w:hyperlink>
      <w:r w:rsidRPr="00A25F18">
        <w:t xml:space="preserve"> </w:t>
      </w:r>
      <w:r w:rsidRPr="003A3ECB">
        <w:t xml:space="preserve">is used: </w:t>
      </w:r>
    </w:p>
    <w:p w14:paraId="0136277F" w14:textId="20C4E388" w:rsidR="005A1E0B" w:rsidRDefault="005A1E0B" w:rsidP="00472533">
      <w:pPr>
        <w:pStyle w:val="ListParagraph"/>
        <w:numPr>
          <w:ilvl w:val="1"/>
          <w:numId w:val="10"/>
        </w:numPr>
      </w:pPr>
      <w:r>
        <w:t>with any child new to the school to quickly identify any gaps in their phonic knowledge and plan provide appropriate extra teaching.</w:t>
      </w:r>
    </w:p>
    <w:p w14:paraId="7C735B23" w14:textId="77777777" w:rsidR="006C06FB" w:rsidRPr="003A3ECB" w:rsidRDefault="006C06FB" w:rsidP="006C06FB"/>
    <w:p w14:paraId="707C3EA1" w14:textId="35BB1171" w:rsidR="006C06FB" w:rsidRPr="000E1AA1" w:rsidRDefault="006C06FB" w:rsidP="006C06FB">
      <w:pPr>
        <w:rPr>
          <w:b/>
          <w:color w:val="EE7E31"/>
        </w:rPr>
      </w:pPr>
      <w:r w:rsidRPr="000E1AA1">
        <w:rPr>
          <w:b/>
          <w:color w:val="EE7E31"/>
        </w:rPr>
        <w:t>Statutory assessment</w:t>
      </w:r>
    </w:p>
    <w:p w14:paraId="697B9C80" w14:textId="2CB8D4E1"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heck. Any child not passing the check re-sits it in Year 2.</w:t>
      </w:r>
    </w:p>
    <w:p w14:paraId="462FB7A3" w14:textId="77777777" w:rsidR="006C06FB" w:rsidRPr="003A3ECB" w:rsidRDefault="006C06FB" w:rsidP="006C06FB"/>
    <w:p w14:paraId="37739F26" w14:textId="6BBF3ED8" w:rsidR="003809EE" w:rsidRPr="00AD26E6" w:rsidRDefault="003809EE" w:rsidP="003809EE">
      <w:pPr>
        <w:rPr>
          <w:color w:val="EE7E31"/>
        </w:rPr>
      </w:pPr>
      <w:r w:rsidRPr="00AD26E6">
        <w:rPr>
          <w:b/>
          <w:bCs/>
          <w:color w:val="EE7E31"/>
        </w:rPr>
        <w:t>Ongoing assessment for catch-up</w:t>
      </w:r>
      <w:r w:rsidRPr="00AD26E6">
        <w:rPr>
          <w:color w:val="EE7E31"/>
        </w:rPr>
        <w:t xml:space="preserve"> </w:t>
      </w:r>
    </w:p>
    <w:p w14:paraId="6F49D293" w14:textId="77777777" w:rsidR="003809EE" w:rsidRDefault="003809EE" w:rsidP="003809EE">
      <w:pPr>
        <w:pStyle w:val="ListParagraph"/>
        <w:numPr>
          <w:ilvl w:val="0"/>
          <w:numId w:val="11"/>
        </w:numPr>
      </w:pPr>
      <w:r w:rsidRPr="003A3ECB">
        <w:t>Children in Year 2 to 6 are assessed through</w:t>
      </w:r>
      <w:r>
        <w:t>:</w:t>
      </w:r>
    </w:p>
    <w:p w14:paraId="7D1A2A3A" w14:textId="77777777" w:rsidR="003809EE" w:rsidRDefault="003809EE" w:rsidP="003809EE">
      <w:pPr>
        <w:pStyle w:val="ListParagraph"/>
        <w:numPr>
          <w:ilvl w:val="1"/>
          <w:numId w:val="10"/>
        </w:numPr>
      </w:pPr>
      <w:r w:rsidRPr="003A3ECB">
        <w:t xml:space="preserve"> their teacher’s ongoing formative assessment </w:t>
      </w:r>
    </w:p>
    <w:p w14:paraId="6566AE67" w14:textId="1F175421" w:rsidR="00A25F18" w:rsidRDefault="003809EE" w:rsidP="003809EE">
      <w:pPr>
        <w:pStyle w:val="ListParagraph"/>
        <w:numPr>
          <w:ilvl w:val="1"/>
          <w:numId w:val="10"/>
        </w:numPr>
      </w:pPr>
      <w:r w:rsidRPr="003A3ECB">
        <w:t xml:space="preserve">the </w:t>
      </w:r>
      <w:r w:rsidRPr="00A25F18">
        <w:rPr>
          <w:i/>
          <w:iCs/>
        </w:rPr>
        <w:t>Little Wandle</w:t>
      </w:r>
      <w:r w:rsidR="00A25F18" w:rsidRPr="00A25F18">
        <w:rPr>
          <w:i/>
          <w:iCs/>
        </w:rPr>
        <w:t xml:space="preserve"> Letters and Sounds</w:t>
      </w:r>
      <w:r w:rsidRPr="003809EE">
        <w:t xml:space="preserve"> placement assessment </w:t>
      </w:r>
    </w:p>
    <w:p w14:paraId="0768923B" w14:textId="4F8B91CA" w:rsidR="006C06FB" w:rsidRDefault="003809EE" w:rsidP="006C06FB">
      <w:pPr>
        <w:pStyle w:val="ListParagraph"/>
        <w:numPr>
          <w:ilvl w:val="1"/>
          <w:numId w:val="10"/>
        </w:numPr>
      </w:pPr>
      <w:r w:rsidRPr="003809EE">
        <w:t>the appropriate half-termly assessments.</w:t>
      </w:r>
    </w:p>
    <w:p w14:paraId="3864CA33" w14:textId="4E99B21E" w:rsidR="00A517F1" w:rsidRDefault="00A517F1" w:rsidP="00A517F1"/>
    <w:p w14:paraId="795318EA" w14:textId="03EFB80E" w:rsidR="00A517F1" w:rsidRDefault="00A517F1" w:rsidP="00A517F1"/>
    <w:p w14:paraId="1E74AC0F" w14:textId="7FCD68BE" w:rsidR="00A517F1" w:rsidRDefault="00A517F1" w:rsidP="00A517F1"/>
    <w:sectPr w:rsidR="00A517F1" w:rsidSect="00951831">
      <w:headerReference w:type="default" r:id="rId18"/>
      <w:footerReference w:type="default" r:id="rId19"/>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267EE" w14:textId="77777777" w:rsidR="002970B8" w:rsidRDefault="002970B8" w:rsidP="00F375AC">
      <w:r>
        <w:separator/>
      </w:r>
    </w:p>
  </w:endnote>
  <w:endnote w:type="continuationSeparator" w:id="0">
    <w:p w14:paraId="5B140957" w14:textId="77777777" w:rsidR="002970B8" w:rsidRDefault="002970B8"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04ED3" w14:textId="77777777" w:rsidR="002970B8" w:rsidRDefault="002970B8" w:rsidP="00F375AC">
      <w:r>
        <w:separator/>
      </w:r>
    </w:p>
  </w:footnote>
  <w:footnote w:type="continuationSeparator" w:id="0">
    <w:p w14:paraId="5B90C150" w14:textId="77777777" w:rsidR="002970B8" w:rsidRDefault="002970B8"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F695" w14:textId="71F907CC" w:rsidR="001B45C6" w:rsidRDefault="001B45C6" w:rsidP="001B45C6">
    <w:pPr>
      <w:jc w:val="right"/>
      <w:rPr>
        <w:rFonts w:ascii="Montserrat" w:hAnsi="Montserrat"/>
        <w:b/>
        <w:bCs/>
        <w:color w:val="EE7E31"/>
      </w:rPr>
    </w:pPr>
    <w:r>
      <w:rPr>
        <w:noProof/>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6"/>
  </w:num>
  <w:num w:numId="5">
    <w:abstractNumId w:val="2"/>
  </w:num>
  <w:num w:numId="6">
    <w:abstractNumId w:val="5"/>
  </w:num>
  <w:num w:numId="7">
    <w:abstractNumId w:val="1"/>
  </w:num>
  <w:num w:numId="8">
    <w:abstractNumId w:val="3"/>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96E09"/>
    <w:rsid w:val="000A7A17"/>
    <w:rsid w:val="000E1AA1"/>
    <w:rsid w:val="00102516"/>
    <w:rsid w:val="00110603"/>
    <w:rsid w:val="001225D3"/>
    <w:rsid w:val="001323AF"/>
    <w:rsid w:val="001B45C6"/>
    <w:rsid w:val="002015C8"/>
    <w:rsid w:val="00294761"/>
    <w:rsid w:val="002970B8"/>
    <w:rsid w:val="00297E63"/>
    <w:rsid w:val="002E7E74"/>
    <w:rsid w:val="00330957"/>
    <w:rsid w:val="003411BF"/>
    <w:rsid w:val="00361BEA"/>
    <w:rsid w:val="003809EE"/>
    <w:rsid w:val="003D3251"/>
    <w:rsid w:val="00412B50"/>
    <w:rsid w:val="00420F36"/>
    <w:rsid w:val="00430655"/>
    <w:rsid w:val="00472533"/>
    <w:rsid w:val="0048300A"/>
    <w:rsid w:val="004C1DC2"/>
    <w:rsid w:val="00527714"/>
    <w:rsid w:val="00572061"/>
    <w:rsid w:val="005A1E0B"/>
    <w:rsid w:val="005A4B8C"/>
    <w:rsid w:val="00684224"/>
    <w:rsid w:val="006B26C6"/>
    <w:rsid w:val="006C06FB"/>
    <w:rsid w:val="006F30B2"/>
    <w:rsid w:val="00792FD9"/>
    <w:rsid w:val="008639AA"/>
    <w:rsid w:val="00885D75"/>
    <w:rsid w:val="00903C2A"/>
    <w:rsid w:val="00975FDE"/>
    <w:rsid w:val="00A25F18"/>
    <w:rsid w:val="00A51369"/>
    <w:rsid w:val="00A517F1"/>
    <w:rsid w:val="00AD26E6"/>
    <w:rsid w:val="00B02650"/>
    <w:rsid w:val="00B604E7"/>
    <w:rsid w:val="00C41C43"/>
    <w:rsid w:val="00CD2E1C"/>
    <w:rsid w:val="00D728C7"/>
    <w:rsid w:val="00DC22FB"/>
    <w:rsid w:val="00EC18D1"/>
    <w:rsid w:val="00EF771C"/>
    <w:rsid w:val="00F05F06"/>
    <w:rsid w:val="00F2075B"/>
    <w:rsid w:val="00F375AC"/>
    <w:rsid w:val="00F425A8"/>
    <w:rsid w:val="00FA4182"/>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wp-content/uploads/2021/11/LS-KEY-GUIDANCE-APPLICATION-OF-PHONICS-NEW-PD03-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17" Type="http://schemas.openxmlformats.org/officeDocument/2006/relationships/hyperlink" Target="https://www.littlewandlelettersandsounds.org.uk/resources/my-letters-and-sounds/assessment-tools/" TargetMode="Externa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assessment-too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andlelearningtrust.sharepoint.com/sites/WTSA2/Shared%20Documents/Forms/AllItems.aspx?csf=1&amp;web=1&amp;e=dA5Kg8&amp;cid=c07c4b6e%2D7eff%2D4834%2Db0a2%2De34e77f1195a&amp;FolderCTID=0x0120002B68E4606EDEEB42917E483D1520364F&amp;id=%2Fsites%2FWTSA2%2FShared%20Documents%2FLetters%20and%20Sounds%2FLetters%20and%20Sounds%20Revised%2FSigned%20off%20files%2FProgramme%20Overview%5FReception%20and%20Year%201%2Epdf&amp;parent=%2Fsites%2FWTSA2%2FShared%20Documents%2FLetters%20and%20Sounds%2FLetters%20and%20Sounds%20Revised%2FSigned%20off%20files" TargetMode="External"/><Relationship Id="rId5" Type="http://schemas.openxmlformats.org/officeDocument/2006/relationships/styles" Target="styles.xml"/><Relationship Id="rId15" Type="http://schemas.openxmlformats.org/officeDocument/2006/relationships/hyperlink" Target="https://www.littlewandlelettersandsounds.org.uk/wp-content/uploads/2021/03/LS-KEY-GUIDANCE-GETTING-STARTED-ASSESSMENT-FINAL.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resources/for-par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13" ma:contentTypeDescription="Create a new document." ma:contentTypeScope="" ma:versionID="bd71908aa7f3363b38879cbe876e6121">
  <xsd:schema xmlns:xsd="http://www.w3.org/2001/XMLSchema" xmlns:xs="http://www.w3.org/2001/XMLSchema" xmlns:p="http://schemas.microsoft.com/office/2006/metadata/properties" xmlns:ns2="b390c623-81a0-476f-984a-5b2ad478ef4f" xmlns:ns3="6d6ce26d-438a-4f93-8ad7-b70bc8847f7f" targetNamespace="http://schemas.microsoft.com/office/2006/metadata/properties" ma:root="true" ma:fieldsID="db6415f476d927de94aea22a5eb4cea6" ns2:_="" ns3:_="">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3.xml><?xml version="1.0" encoding="utf-8"?>
<ds:datastoreItem xmlns:ds="http://schemas.openxmlformats.org/officeDocument/2006/customXml" ds:itemID="{947CFAB2-F2F8-40AB-8D54-3EF54FAA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Emma Hughes</cp:lastModifiedBy>
  <cp:revision>8</cp:revision>
  <dcterms:created xsi:type="dcterms:W3CDTF">2022-02-10T16:30:00Z</dcterms:created>
  <dcterms:modified xsi:type="dcterms:W3CDTF">2022-02-10T16:49:00Z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